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4E" w:rsidRPr="00B8464A" w:rsidRDefault="00BD20B8" w:rsidP="00BD20B8">
      <w:pPr>
        <w:ind w:firstLineChars="50" w:firstLine="140"/>
        <w:rPr>
          <w:rFonts w:ascii="微软雅黑" w:eastAsia="微软雅黑" w:hAnsi="微软雅黑"/>
          <w:sz w:val="28"/>
          <w:szCs w:val="28"/>
          <w:lang w:eastAsia="zh-CN"/>
        </w:rPr>
      </w:pPr>
      <w:r>
        <w:rPr>
          <w:rFonts w:ascii="微软雅黑" w:eastAsia="微软雅黑" w:hAnsi="微软雅黑" w:hint="eastAsia"/>
          <w:sz w:val="28"/>
          <w:szCs w:val="28"/>
          <w:lang w:eastAsia="zh-CN"/>
        </w:rPr>
        <w:t xml:space="preserve">附件3：              </w:t>
      </w:r>
      <w:r w:rsidR="006D24CB" w:rsidRPr="00B8464A">
        <w:rPr>
          <w:rFonts w:ascii="微软雅黑" w:eastAsia="微软雅黑" w:hAnsi="微软雅黑" w:hint="eastAsia"/>
          <w:sz w:val="28"/>
          <w:szCs w:val="28"/>
          <w:lang w:eastAsia="zh-CN"/>
        </w:rPr>
        <w:t>哈尔滨广厦学院教师教学质量评</w:t>
      </w:r>
      <w:r w:rsidR="00BC288F" w:rsidRPr="00B8464A">
        <w:rPr>
          <w:rFonts w:ascii="微软雅黑" w:eastAsia="微软雅黑" w:hAnsi="微软雅黑" w:hint="eastAsia"/>
          <w:sz w:val="28"/>
          <w:szCs w:val="28"/>
          <w:lang w:eastAsia="zh-CN"/>
        </w:rPr>
        <w:t>价表</w:t>
      </w:r>
      <w:r w:rsidR="005E2BE2" w:rsidRPr="00B8464A">
        <w:rPr>
          <w:rFonts w:ascii="微软雅黑" w:eastAsia="微软雅黑" w:hAnsi="微软雅黑" w:hint="eastAsia"/>
          <w:sz w:val="28"/>
          <w:szCs w:val="28"/>
          <w:lang w:eastAsia="zh-CN"/>
        </w:rPr>
        <w:t>（试行）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559"/>
        <w:gridCol w:w="709"/>
        <w:gridCol w:w="10773"/>
        <w:gridCol w:w="425"/>
        <w:gridCol w:w="426"/>
        <w:gridCol w:w="425"/>
        <w:gridCol w:w="425"/>
      </w:tblGrid>
      <w:tr w:rsidR="00DE1788" w:rsidRPr="00B8464A" w:rsidTr="00A8267F">
        <w:trPr>
          <w:trHeight w:val="135"/>
        </w:trPr>
        <w:tc>
          <w:tcPr>
            <w:tcW w:w="851" w:type="dxa"/>
            <w:vMerge w:val="restart"/>
            <w:vAlign w:val="center"/>
          </w:tcPr>
          <w:p w:rsidR="00DE1788" w:rsidRPr="00CA4013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A4013">
              <w:rPr>
                <w:rFonts w:ascii="黑体" w:eastAsia="黑体" w:hAnsi="黑体"/>
                <w:sz w:val="21"/>
                <w:szCs w:val="21"/>
              </w:rPr>
              <w:t>项 目</w:t>
            </w:r>
          </w:p>
        </w:tc>
        <w:tc>
          <w:tcPr>
            <w:tcW w:w="1559" w:type="dxa"/>
            <w:vMerge w:val="restart"/>
            <w:vAlign w:val="center"/>
          </w:tcPr>
          <w:p w:rsidR="00DE1788" w:rsidRPr="00CA4013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A4013">
              <w:rPr>
                <w:rFonts w:ascii="黑体" w:eastAsia="黑体" w:hAnsi="黑体"/>
                <w:sz w:val="21"/>
                <w:szCs w:val="21"/>
              </w:rPr>
              <w:t>内  容</w:t>
            </w:r>
          </w:p>
        </w:tc>
        <w:tc>
          <w:tcPr>
            <w:tcW w:w="709" w:type="dxa"/>
            <w:vMerge w:val="restart"/>
            <w:vAlign w:val="center"/>
          </w:tcPr>
          <w:p w:rsidR="00DE1788" w:rsidRPr="00CA4013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proofErr w:type="spellStart"/>
            <w:r w:rsidRPr="00CA4013">
              <w:rPr>
                <w:rFonts w:ascii="黑体" w:eastAsia="黑体" w:hAnsi="黑体" w:hint="eastAsia"/>
                <w:sz w:val="21"/>
                <w:szCs w:val="21"/>
              </w:rPr>
              <w:t>权重</w:t>
            </w:r>
            <w:proofErr w:type="spellEnd"/>
          </w:p>
        </w:tc>
        <w:tc>
          <w:tcPr>
            <w:tcW w:w="10773" w:type="dxa"/>
            <w:vMerge w:val="restart"/>
            <w:vAlign w:val="center"/>
          </w:tcPr>
          <w:p w:rsidR="00DE1788" w:rsidRPr="00CA4013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A4013">
              <w:rPr>
                <w:rFonts w:ascii="黑体" w:eastAsia="黑体" w:hAnsi="黑体"/>
                <w:sz w:val="21"/>
                <w:szCs w:val="21"/>
              </w:rPr>
              <w:t>标        准</w:t>
            </w:r>
          </w:p>
        </w:tc>
        <w:tc>
          <w:tcPr>
            <w:tcW w:w="1701" w:type="dxa"/>
            <w:gridSpan w:val="4"/>
            <w:vAlign w:val="center"/>
          </w:tcPr>
          <w:p w:rsidR="00DE1788" w:rsidRPr="00A8267F" w:rsidRDefault="00845236" w:rsidP="00786D8A">
            <w:pPr>
              <w:keepNext/>
              <w:tabs>
                <w:tab w:val="left" w:pos="1800"/>
              </w:tabs>
              <w:spacing w:after="0" w:line="260" w:lineRule="exact"/>
              <w:ind w:firstLineChars="100" w:firstLine="180"/>
              <w:rPr>
                <w:rFonts w:ascii="黑体" w:eastAsia="黑体" w:hAnsi="黑体"/>
                <w:sz w:val="18"/>
                <w:szCs w:val="18"/>
                <w:lang w:eastAsia="zh-CN"/>
              </w:rPr>
            </w:pPr>
            <w:r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>评</w:t>
            </w:r>
            <w:r w:rsidR="007C60F1"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 xml:space="preserve"> </w:t>
            </w:r>
            <w:r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>价</w:t>
            </w:r>
            <w:r w:rsidR="007C60F1"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 xml:space="preserve"> </w:t>
            </w:r>
            <w:r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>结</w:t>
            </w:r>
            <w:r w:rsidR="007C60F1"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 xml:space="preserve"> </w:t>
            </w:r>
            <w:r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>果</w:t>
            </w:r>
          </w:p>
        </w:tc>
      </w:tr>
      <w:tr w:rsidR="00A8267F" w:rsidRPr="00B8464A" w:rsidTr="00764F6E">
        <w:trPr>
          <w:trHeight w:val="179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773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845236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18"/>
                <w:szCs w:val="18"/>
                <w:lang w:eastAsia="zh-CN"/>
              </w:rPr>
            </w:pPr>
            <w:r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426" w:type="dxa"/>
            <w:vAlign w:val="center"/>
          </w:tcPr>
          <w:p w:rsidR="00DE1788" w:rsidRPr="00A8267F" w:rsidRDefault="00845236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18"/>
                <w:szCs w:val="18"/>
                <w:lang w:eastAsia="zh-CN"/>
              </w:rPr>
            </w:pPr>
            <w:r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25" w:type="dxa"/>
            <w:vAlign w:val="center"/>
          </w:tcPr>
          <w:p w:rsidR="00DE1788" w:rsidRPr="00A8267F" w:rsidRDefault="00845236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18"/>
                <w:szCs w:val="18"/>
                <w:lang w:eastAsia="zh-CN"/>
              </w:rPr>
            </w:pPr>
            <w:r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25" w:type="dxa"/>
            <w:vAlign w:val="center"/>
          </w:tcPr>
          <w:p w:rsidR="00DE1788" w:rsidRPr="00A8267F" w:rsidRDefault="00845236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18"/>
                <w:szCs w:val="18"/>
                <w:lang w:eastAsia="zh-CN"/>
              </w:rPr>
            </w:pPr>
            <w:r w:rsidRPr="00A8267F">
              <w:rPr>
                <w:rFonts w:ascii="黑体" w:eastAsia="黑体" w:hAnsi="黑体" w:hint="eastAsia"/>
                <w:sz w:val="18"/>
                <w:szCs w:val="18"/>
                <w:lang w:eastAsia="zh-CN"/>
              </w:rPr>
              <w:t>D</w:t>
            </w:r>
          </w:p>
        </w:tc>
      </w:tr>
      <w:tr w:rsidR="00A8267F" w:rsidRPr="00B8464A" w:rsidTr="00290623">
        <w:trPr>
          <w:cantSplit/>
          <w:trHeight w:val="184"/>
        </w:trPr>
        <w:tc>
          <w:tcPr>
            <w:tcW w:w="851" w:type="dxa"/>
            <w:vMerge w:val="restart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1</w:t>
            </w: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课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前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准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备</w:t>
            </w: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1.1教学文件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教学大纲、课表、教材、教学日历、教案等齐全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290623">
        <w:trPr>
          <w:cantSplit/>
          <w:trHeight w:val="429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1.2课程设计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课程内容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讲授进度、与其它课程相关问题的处理、对学生的基本要求及应达到的</w:t>
            </w:r>
            <w:r w:rsidR="00CE4B96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教学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目标、教学方法、实践环节以及运用现代化辅助教学手段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、考核方式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等设计合理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493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291F0A">
            <w:pPr>
              <w:keepNext/>
              <w:tabs>
                <w:tab w:val="left" w:pos="1800"/>
              </w:tabs>
              <w:spacing w:after="0" w:line="260" w:lineRule="exact"/>
              <w:ind w:firstLineChars="50" w:firstLine="105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1.3备课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教师每次课都要根据教学大纲、教材、教学内容、教学方法及手段、学生基础等进行认真的备课；</w:t>
            </w:r>
            <w:r w:rsidR="00845236"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每门课程都要有完整教案，并不断更新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50"/>
        </w:trPr>
        <w:tc>
          <w:tcPr>
            <w:tcW w:w="851" w:type="dxa"/>
            <w:vMerge w:val="restart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课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堂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教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学</w:t>
            </w: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2.1授课内容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E849BA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符合教学大纲规定；</w:t>
            </w:r>
            <w:r w:rsidR="00A11CA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反映应用型人才培养目标，</w:t>
            </w:r>
            <w:r w:rsidR="00E849B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体现</w:t>
            </w:r>
            <w:r w:rsidR="00D073FA" w:rsidRPr="00D073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="00E849B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社会经济发展及</w:t>
            </w:r>
            <w:r w:rsidR="00D073FA" w:rsidRPr="00D073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生产过程</w:t>
            </w:r>
            <w:r w:rsidR="00D073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有较好</w:t>
            </w:r>
            <w:r w:rsidR="00E849B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D073FA" w:rsidRPr="00D073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对接</w:t>
            </w:r>
            <w:r w:rsidRPr="00D073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50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2.2知识阐述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课程内容娴熟，思路清晰，重点突出，条理清楚；基本概念、基础理论、基本知识和相关问题阐述正确、深入浅出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50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2.3能力培养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有意识培养学生发现问题、思考问题和解决问题的能力，能给学生思考、联想、创新的启迪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94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2.4授课方法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采用多种形式教学，教学组织灵活、有序；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注意因材施教，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能调动学生学习的积极性，有教与学的互动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，课堂氛围活跃融洽；有效利用多媒体课件。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294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2.5语言表达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语言流畅准确、简练、有感染力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274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2.6板书设计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板书设计合理、书写规范、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清晰、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无错别字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60"/>
        </w:trPr>
        <w:tc>
          <w:tcPr>
            <w:tcW w:w="851" w:type="dxa"/>
            <w:vMerge w:val="restart"/>
            <w:vAlign w:val="center"/>
          </w:tcPr>
          <w:p w:rsidR="00A8267F" w:rsidRDefault="00DE1788" w:rsidP="00290623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3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.课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后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辅导</w:t>
            </w: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3.1学业指导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对学生提出的学业及相关问题给予及时指导和帮助，使学生良好的学习习惯和行为习惯得到培养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290623">
        <w:trPr>
          <w:cantSplit/>
          <w:trHeight w:val="390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3.2</w:t>
            </w:r>
            <w:proofErr w:type="gramStart"/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作业批留</w:t>
            </w:r>
            <w:proofErr w:type="gramEnd"/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按照学院规定及时留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批作业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；结果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作认真记载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，作为学生平时成绩的依据之一。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50"/>
        </w:trPr>
        <w:tc>
          <w:tcPr>
            <w:tcW w:w="851" w:type="dxa"/>
            <w:vMerge w:val="restart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4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</w:t>
            </w:r>
          </w:p>
          <w:p w:rsid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师德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师风</w:t>
            </w: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4.1教师风范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0A3533">
            <w:pPr>
              <w:keepNext/>
              <w:tabs>
                <w:tab w:val="left" w:pos="1800"/>
              </w:tabs>
              <w:spacing w:after="0" w:line="26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严谨治学，从严执教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仪表端庄，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精神饱满；提前5分钟进教室做好准备，准时上下课；课上不准接打手机或会客。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290623">
        <w:trPr>
          <w:cantSplit/>
          <w:trHeight w:val="457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4.2教书育人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364FA0">
            <w:pPr>
              <w:keepNext/>
              <w:tabs>
                <w:tab w:val="left" w:pos="1800"/>
              </w:tabs>
              <w:spacing w:after="0" w:line="26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严格考勤作为学生平时成绩和考试资格认定的依据；维持</w:t>
            </w:r>
            <w:r w:rsidR="000A353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好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课堂教学秩序，</w:t>
            </w:r>
            <w:r w:rsidR="00364FA0"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及时制止学生违犯纪律的行为</w:t>
            </w:r>
            <w:r w:rsidR="00364FA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364FA0" w:rsidRPr="00364FA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将自强自律、遵纪守法、诚信文明、</w:t>
            </w:r>
            <w:r w:rsidR="00364FA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敢于</w:t>
            </w:r>
            <w:r w:rsidR="00364FA0" w:rsidRPr="00364FA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担当等基本素养融入课堂教学，</w:t>
            </w:r>
            <w:r w:rsidR="00A1020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发挥好“教师思政、课程思政”的作用。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79"/>
        </w:trPr>
        <w:tc>
          <w:tcPr>
            <w:tcW w:w="851" w:type="dxa"/>
            <w:vMerge w:val="restart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</w:t>
            </w:r>
          </w:p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A8267F">
              <w:rPr>
                <w:rFonts w:asciiTheme="minorEastAsia" w:hAnsiTheme="minorEastAsia"/>
                <w:sz w:val="21"/>
                <w:szCs w:val="21"/>
              </w:rPr>
              <w:t>教学效果</w:t>
            </w:r>
            <w:proofErr w:type="spellEnd"/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 xml:space="preserve"> </w:t>
            </w:r>
            <w:proofErr w:type="spellStart"/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及成果</w:t>
            </w:r>
            <w:proofErr w:type="spellEnd"/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5.1听课状况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学生出勤率较高，课堂纪律较好，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绝大部分学生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能认真听讲，对教师提出的问题有积极的反映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290623">
        <w:trPr>
          <w:cantSplit/>
          <w:trHeight w:val="300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5.2听课效果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学生对当堂教学内容有完整的印象和较深刻的领悟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290623">
        <w:trPr>
          <w:cantSplit/>
          <w:trHeight w:val="193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5.3教学效果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226B79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学生所获得的知识和能力达到课程教学大纲的要求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课堂教学有助于学生获得科学的学习方法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教学效果</w:t>
            </w:r>
            <w:r w:rsidR="00226B79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明显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8267F" w:rsidRPr="00B8464A" w:rsidTr="00A8267F">
        <w:trPr>
          <w:cantSplit/>
          <w:trHeight w:val="274"/>
        </w:trPr>
        <w:tc>
          <w:tcPr>
            <w:tcW w:w="851" w:type="dxa"/>
            <w:vMerge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5.</w:t>
            </w: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  <w:r w:rsidRPr="00A8267F">
              <w:rPr>
                <w:rFonts w:asciiTheme="minorEastAsia" w:hAnsiTheme="minorEastAsia"/>
                <w:sz w:val="21"/>
                <w:szCs w:val="21"/>
              </w:rPr>
              <w:t>教学</w:t>
            </w: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成</w:t>
            </w:r>
            <w:r w:rsidRPr="00A8267F">
              <w:rPr>
                <w:rFonts w:asciiTheme="minorEastAsia" w:hAnsiTheme="minorEastAsia"/>
                <w:sz w:val="21"/>
                <w:szCs w:val="21"/>
              </w:rPr>
              <w:t>果</w:t>
            </w:r>
          </w:p>
        </w:tc>
        <w:tc>
          <w:tcPr>
            <w:tcW w:w="709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773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有于本课程直接相关的教学成果（论文、课题、获奖等）；并有一定的推广应用价值。</w:t>
            </w: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6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DE1788" w:rsidRPr="00A8267F" w:rsidRDefault="00DE1788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FF26D9" w:rsidRPr="00704ECA" w:rsidRDefault="00FF26D9" w:rsidP="00FF26D9">
      <w:pPr>
        <w:spacing w:after="0" w:line="300" w:lineRule="exact"/>
        <w:rPr>
          <w:rFonts w:ascii="宋体" w:hAnsi="宋体"/>
          <w:szCs w:val="21"/>
          <w:lang w:eastAsia="zh-CN"/>
        </w:rPr>
      </w:pPr>
      <w:r w:rsidRPr="00704ECA">
        <w:rPr>
          <w:rFonts w:ascii="宋体" w:hAnsi="宋体" w:hint="eastAsia"/>
          <w:szCs w:val="21"/>
          <w:lang w:eastAsia="zh-CN"/>
        </w:rPr>
        <w:t>说明：1.</w:t>
      </w:r>
      <w:r w:rsidR="00A11CA8">
        <w:rPr>
          <w:rFonts w:ascii="宋体" w:hAnsi="宋体" w:hint="eastAsia"/>
          <w:szCs w:val="21"/>
          <w:lang w:eastAsia="zh-CN"/>
        </w:rPr>
        <w:t xml:space="preserve"> </w:t>
      </w:r>
      <w:r w:rsidRPr="00704ECA">
        <w:rPr>
          <w:rFonts w:ascii="宋体" w:hAnsi="宋体" w:hint="eastAsia"/>
          <w:szCs w:val="21"/>
          <w:lang w:eastAsia="zh-CN"/>
        </w:rPr>
        <w:t>每</w:t>
      </w:r>
      <w:r>
        <w:rPr>
          <w:rFonts w:ascii="宋体" w:hAnsi="宋体" w:hint="eastAsia"/>
          <w:szCs w:val="21"/>
          <w:lang w:eastAsia="zh-CN"/>
        </w:rPr>
        <w:t>个二级指标得分</w:t>
      </w:r>
      <w:r w:rsidRPr="00704ECA">
        <w:rPr>
          <w:rFonts w:ascii="宋体" w:hAnsi="宋体" w:hint="eastAsia"/>
          <w:szCs w:val="21"/>
          <w:lang w:eastAsia="zh-CN"/>
        </w:rPr>
        <w:t>=评估等级</w:t>
      </w:r>
      <w:r w:rsidRPr="00704ECA">
        <w:rPr>
          <w:rFonts w:ascii="宋体" w:hAnsi="宋体" w:hint="eastAsia"/>
          <w:szCs w:val="21"/>
        </w:rPr>
        <w:sym w:font="Symbol" w:char="F0B4"/>
      </w:r>
      <w:r w:rsidRPr="00704ECA">
        <w:rPr>
          <w:rFonts w:ascii="宋体" w:hAnsi="宋体" w:hint="eastAsia"/>
          <w:szCs w:val="21"/>
          <w:lang w:eastAsia="zh-CN"/>
        </w:rPr>
        <w:t>等级系数（其中A：1</w:t>
      </w:r>
      <w:r w:rsidR="00592029">
        <w:rPr>
          <w:rFonts w:ascii="宋体" w:hAnsi="宋体" w:hint="eastAsia"/>
          <w:szCs w:val="21"/>
          <w:lang w:eastAsia="zh-CN"/>
        </w:rPr>
        <w:t>；</w:t>
      </w:r>
      <w:r w:rsidRPr="00704ECA">
        <w:rPr>
          <w:rFonts w:ascii="宋体" w:hAnsi="宋体" w:hint="eastAsia"/>
          <w:szCs w:val="21"/>
          <w:lang w:eastAsia="zh-CN"/>
        </w:rPr>
        <w:t xml:space="preserve">B：0.8 </w:t>
      </w:r>
      <w:r w:rsidR="00592029">
        <w:rPr>
          <w:rFonts w:ascii="宋体" w:hAnsi="宋体" w:hint="eastAsia"/>
          <w:szCs w:val="21"/>
          <w:lang w:eastAsia="zh-CN"/>
        </w:rPr>
        <w:t>；</w:t>
      </w:r>
      <w:r w:rsidRPr="00704ECA">
        <w:rPr>
          <w:rFonts w:ascii="宋体" w:hAnsi="宋体" w:hint="eastAsia"/>
          <w:szCs w:val="21"/>
          <w:lang w:eastAsia="zh-CN"/>
        </w:rPr>
        <w:t xml:space="preserve">C：0.6 </w:t>
      </w:r>
      <w:r w:rsidR="00592029">
        <w:rPr>
          <w:rFonts w:ascii="宋体" w:hAnsi="宋体" w:hint="eastAsia"/>
          <w:szCs w:val="21"/>
          <w:lang w:eastAsia="zh-CN"/>
        </w:rPr>
        <w:t>；</w:t>
      </w:r>
      <w:r w:rsidRPr="00704ECA">
        <w:rPr>
          <w:rFonts w:ascii="宋体" w:hAnsi="宋体" w:hint="eastAsia"/>
          <w:szCs w:val="21"/>
          <w:lang w:eastAsia="zh-CN"/>
        </w:rPr>
        <w:t>D：0.4）</w:t>
      </w:r>
    </w:p>
    <w:p w:rsidR="00FF26D9" w:rsidRPr="00765BAA" w:rsidRDefault="00FF26D9" w:rsidP="00592029">
      <w:pPr>
        <w:spacing w:after="0" w:line="300" w:lineRule="exact"/>
        <w:rPr>
          <w:rFonts w:ascii="Imprint MT Shadow" w:hAnsi="Imprint MT Shadow"/>
          <w:szCs w:val="21"/>
          <w:lang w:eastAsia="zh-CN"/>
        </w:rPr>
      </w:pPr>
      <w:r w:rsidRPr="00704ECA">
        <w:rPr>
          <w:rFonts w:ascii="宋体" w:hAnsi="宋体" w:hint="eastAsia"/>
          <w:szCs w:val="21"/>
          <w:lang w:eastAsia="zh-CN"/>
        </w:rPr>
        <w:t xml:space="preserve">      2</w:t>
      </w:r>
      <w:r w:rsidR="00592029">
        <w:rPr>
          <w:rFonts w:ascii="宋体" w:hAnsi="宋体" w:hint="eastAsia"/>
          <w:szCs w:val="21"/>
          <w:lang w:eastAsia="zh-CN"/>
        </w:rPr>
        <w:t>.</w:t>
      </w:r>
      <w:r>
        <w:rPr>
          <w:rFonts w:ascii="宋体" w:hAnsi="宋体" w:hint="eastAsia"/>
          <w:szCs w:val="21"/>
          <w:lang w:eastAsia="zh-CN"/>
        </w:rPr>
        <w:t>每位教师</w:t>
      </w:r>
      <w:r w:rsidRPr="00704ECA">
        <w:rPr>
          <w:rFonts w:ascii="宋体" w:hAnsi="宋体" w:hint="eastAsia"/>
          <w:szCs w:val="21"/>
          <w:lang w:eastAsia="zh-CN"/>
        </w:rPr>
        <w:t>评估总分=</w:t>
      </w:r>
      <w:r w:rsidRPr="00704ECA">
        <w:rPr>
          <w:rFonts w:ascii="宋体" w:hAnsi="宋体" w:hint="eastAsia"/>
          <w:szCs w:val="21"/>
        </w:rPr>
        <w:t>Σ</w:t>
      </w:r>
      <w:r w:rsidRPr="00704ECA">
        <w:rPr>
          <w:rFonts w:ascii="宋体" w:hAnsi="宋体" w:hint="eastAsia"/>
          <w:szCs w:val="21"/>
          <w:lang w:eastAsia="zh-CN"/>
        </w:rPr>
        <w:t>（A、B、C、D）</w:t>
      </w:r>
      <w:r w:rsidRPr="00704ECA">
        <w:rPr>
          <w:rFonts w:ascii="宋体" w:hAnsi="宋体" w:hint="eastAsia"/>
          <w:szCs w:val="21"/>
        </w:rPr>
        <w:sym w:font="Symbol" w:char="F0B4"/>
      </w:r>
      <w:r w:rsidRPr="00704ECA">
        <w:rPr>
          <w:rFonts w:ascii="宋体" w:hAnsi="宋体" w:hint="eastAsia"/>
          <w:szCs w:val="21"/>
          <w:lang w:eastAsia="zh-CN"/>
        </w:rPr>
        <w:t>等级系数</w:t>
      </w:r>
      <w:r w:rsidR="00F7097F">
        <w:rPr>
          <w:rFonts w:ascii="宋体" w:hAnsi="宋体" w:hint="eastAsia"/>
          <w:szCs w:val="21"/>
          <w:lang w:eastAsia="zh-CN"/>
        </w:rPr>
        <w:t>，对应</w:t>
      </w:r>
      <w:r w:rsidR="00592029">
        <w:rPr>
          <w:rFonts w:ascii="宋体" w:hAnsi="宋体" w:hint="eastAsia"/>
          <w:szCs w:val="21"/>
          <w:lang w:eastAsia="zh-CN"/>
        </w:rPr>
        <w:t>总结果</w:t>
      </w:r>
      <w:r w:rsidR="00F7097F">
        <w:rPr>
          <w:rFonts w:ascii="宋体" w:hAnsi="宋体" w:hint="eastAsia"/>
          <w:szCs w:val="21"/>
          <w:lang w:eastAsia="zh-CN"/>
        </w:rPr>
        <w:t>：</w:t>
      </w:r>
      <w:r w:rsidR="00F7097F" w:rsidRPr="00765BAA">
        <w:rPr>
          <w:rFonts w:ascii="Imprint MT Shadow" w:hAnsi="宋体"/>
          <w:szCs w:val="21"/>
          <w:lang w:eastAsia="zh-CN"/>
        </w:rPr>
        <w:t>优秀（</w:t>
      </w:r>
      <w:r w:rsidR="00F7097F" w:rsidRPr="00765BAA">
        <w:rPr>
          <w:rFonts w:ascii="Imprint MT Shadow" w:hAnsi="Imprint MT Shadow"/>
          <w:szCs w:val="21"/>
          <w:lang w:eastAsia="zh-CN"/>
        </w:rPr>
        <w:t>100-</w:t>
      </w:r>
      <w:r w:rsidR="00556413" w:rsidRPr="00765BAA">
        <w:rPr>
          <w:rFonts w:ascii="Imprint MT Shadow" w:hAnsi="Imprint MT Shadow"/>
          <w:szCs w:val="21"/>
          <w:lang w:eastAsia="zh-CN"/>
        </w:rPr>
        <w:t>90</w:t>
      </w:r>
      <w:r w:rsidR="00F7097F" w:rsidRPr="00765BAA">
        <w:rPr>
          <w:rFonts w:ascii="Imprint MT Shadow" w:hAnsi="宋体"/>
          <w:szCs w:val="21"/>
          <w:lang w:eastAsia="zh-CN"/>
        </w:rPr>
        <w:t>分）</w:t>
      </w:r>
      <w:r w:rsidR="00F7097F" w:rsidRPr="00765BAA">
        <w:rPr>
          <w:rFonts w:ascii="Imprint MT Shadow" w:hAnsiTheme="minorEastAsia"/>
          <w:szCs w:val="21"/>
          <w:lang w:eastAsia="zh-CN"/>
        </w:rPr>
        <w:t>、</w:t>
      </w:r>
      <w:r w:rsidR="00F7097F" w:rsidRPr="00765BAA">
        <w:rPr>
          <w:rFonts w:ascii="Imprint MT Shadow" w:hAnsi="宋体"/>
          <w:szCs w:val="21"/>
          <w:lang w:eastAsia="zh-CN"/>
        </w:rPr>
        <w:t>良好（</w:t>
      </w:r>
      <w:r w:rsidR="00F7097F" w:rsidRPr="00765BAA">
        <w:rPr>
          <w:rFonts w:ascii="Imprint MT Shadow" w:hAnsi="Imprint MT Shadow"/>
          <w:szCs w:val="21"/>
          <w:lang w:eastAsia="zh-CN"/>
        </w:rPr>
        <w:t>8</w:t>
      </w:r>
      <w:r w:rsidR="00EC47F2" w:rsidRPr="00765BAA">
        <w:rPr>
          <w:rFonts w:ascii="Imprint MT Shadow" w:hAnsi="Imprint MT Shadow"/>
          <w:szCs w:val="21"/>
          <w:lang w:eastAsia="zh-CN"/>
        </w:rPr>
        <w:t>9</w:t>
      </w:r>
      <w:r w:rsidR="00F7097F" w:rsidRPr="00765BAA">
        <w:rPr>
          <w:rFonts w:ascii="Imprint MT Shadow" w:hAnsi="Imprint MT Shadow"/>
          <w:szCs w:val="21"/>
          <w:lang w:eastAsia="zh-CN"/>
        </w:rPr>
        <w:t>-</w:t>
      </w:r>
      <w:r w:rsidR="00EC47F2" w:rsidRPr="00765BAA">
        <w:rPr>
          <w:rFonts w:ascii="Imprint MT Shadow" w:hAnsi="Imprint MT Shadow"/>
          <w:szCs w:val="21"/>
          <w:lang w:eastAsia="zh-CN"/>
        </w:rPr>
        <w:t>80</w:t>
      </w:r>
      <w:r w:rsidR="00F7097F" w:rsidRPr="00765BAA">
        <w:rPr>
          <w:rFonts w:ascii="Imprint MT Shadow" w:hAnsi="宋体"/>
          <w:szCs w:val="21"/>
          <w:lang w:eastAsia="zh-CN"/>
        </w:rPr>
        <w:t>分）</w:t>
      </w:r>
      <w:r w:rsidR="00F7097F" w:rsidRPr="00765BAA">
        <w:rPr>
          <w:rFonts w:ascii="Imprint MT Shadow" w:hAnsiTheme="minorEastAsia"/>
          <w:szCs w:val="21"/>
          <w:lang w:eastAsia="zh-CN"/>
        </w:rPr>
        <w:t>、</w:t>
      </w:r>
      <w:r w:rsidR="00F7097F" w:rsidRPr="00765BAA">
        <w:rPr>
          <w:rFonts w:ascii="Imprint MT Shadow" w:hAnsi="宋体"/>
          <w:szCs w:val="21"/>
          <w:lang w:eastAsia="zh-CN"/>
        </w:rPr>
        <w:t>及格（</w:t>
      </w:r>
      <w:r w:rsidR="00F7097F" w:rsidRPr="00765BAA">
        <w:rPr>
          <w:rFonts w:ascii="Imprint MT Shadow" w:hAnsi="Imprint MT Shadow"/>
          <w:szCs w:val="21"/>
          <w:lang w:eastAsia="zh-CN"/>
        </w:rPr>
        <w:t>7</w:t>
      </w:r>
      <w:r w:rsidR="00EC47F2" w:rsidRPr="00765BAA">
        <w:rPr>
          <w:rFonts w:ascii="Imprint MT Shadow" w:hAnsi="Imprint MT Shadow"/>
          <w:szCs w:val="21"/>
          <w:lang w:eastAsia="zh-CN"/>
        </w:rPr>
        <w:t>9</w:t>
      </w:r>
      <w:r w:rsidR="00F7097F" w:rsidRPr="00765BAA">
        <w:rPr>
          <w:rFonts w:ascii="Imprint MT Shadow" w:hAnsi="Imprint MT Shadow"/>
          <w:szCs w:val="21"/>
          <w:lang w:eastAsia="zh-CN"/>
        </w:rPr>
        <w:t>-60</w:t>
      </w:r>
      <w:r w:rsidR="00F7097F" w:rsidRPr="00765BAA">
        <w:rPr>
          <w:rFonts w:ascii="Imprint MT Shadow" w:hAnsi="宋体"/>
          <w:szCs w:val="21"/>
          <w:lang w:eastAsia="zh-CN"/>
        </w:rPr>
        <w:t>分）</w:t>
      </w:r>
      <w:r w:rsidR="00F7097F" w:rsidRPr="00765BAA">
        <w:rPr>
          <w:rFonts w:ascii="Imprint MT Shadow" w:hAnsiTheme="minorEastAsia"/>
          <w:szCs w:val="21"/>
          <w:lang w:eastAsia="zh-CN"/>
        </w:rPr>
        <w:t>、</w:t>
      </w:r>
      <w:r w:rsidR="00F7097F" w:rsidRPr="00765BAA">
        <w:rPr>
          <w:rFonts w:ascii="Imprint MT Shadow" w:hAnsi="宋体"/>
          <w:szCs w:val="21"/>
          <w:lang w:eastAsia="zh-CN"/>
        </w:rPr>
        <w:t>不及格（</w:t>
      </w:r>
      <w:r w:rsidR="00F7097F" w:rsidRPr="00765BAA">
        <w:rPr>
          <w:rFonts w:ascii="Imprint MT Shadow" w:hAnsi="Imprint MT Shadow"/>
          <w:szCs w:val="21"/>
          <w:lang w:eastAsia="zh-CN"/>
        </w:rPr>
        <w:t>60</w:t>
      </w:r>
      <w:r w:rsidR="00F7097F" w:rsidRPr="00765BAA">
        <w:rPr>
          <w:rFonts w:ascii="Imprint MT Shadow" w:hAnsi="宋体"/>
          <w:szCs w:val="21"/>
          <w:lang w:eastAsia="zh-CN"/>
        </w:rPr>
        <w:t>分以下）</w:t>
      </w:r>
      <w:r w:rsidR="00592029" w:rsidRPr="00765BAA">
        <w:rPr>
          <w:rFonts w:ascii="Imprint MT Shadow" w:hAnsi="宋体"/>
          <w:szCs w:val="21"/>
          <w:lang w:eastAsia="zh-CN"/>
        </w:rPr>
        <w:t>。</w:t>
      </w:r>
    </w:p>
    <w:sectPr w:rsidR="00FF26D9" w:rsidRPr="00765BAA" w:rsidSect="00B846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124" w:rsidRDefault="004D1124" w:rsidP="00E1475B">
      <w:pPr>
        <w:spacing w:after="0" w:line="240" w:lineRule="auto"/>
      </w:pPr>
      <w:r>
        <w:separator/>
      </w:r>
    </w:p>
  </w:endnote>
  <w:endnote w:type="continuationSeparator" w:id="0">
    <w:p w:rsidR="004D1124" w:rsidRDefault="004D1124" w:rsidP="00E14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124" w:rsidRDefault="004D1124" w:rsidP="00E1475B">
      <w:pPr>
        <w:spacing w:after="0" w:line="240" w:lineRule="auto"/>
      </w:pPr>
      <w:r>
        <w:separator/>
      </w:r>
    </w:p>
  </w:footnote>
  <w:footnote w:type="continuationSeparator" w:id="0">
    <w:p w:rsidR="004D1124" w:rsidRDefault="004D1124" w:rsidP="00E147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2BE2"/>
    <w:rsid w:val="000813B6"/>
    <w:rsid w:val="000870A0"/>
    <w:rsid w:val="000A328D"/>
    <w:rsid w:val="000A3533"/>
    <w:rsid w:val="001B57F1"/>
    <w:rsid w:val="001C044E"/>
    <w:rsid w:val="00226B79"/>
    <w:rsid w:val="00243CE9"/>
    <w:rsid w:val="00280413"/>
    <w:rsid w:val="00284F7C"/>
    <w:rsid w:val="00290623"/>
    <w:rsid w:val="00291F0A"/>
    <w:rsid w:val="002A3D58"/>
    <w:rsid w:val="00364FA0"/>
    <w:rsid w:val="0037737B"/>
    <w:rsid w:val="003B7D5D"/>
    <w:rsid w:val="003C4998"/>
    <w:rsid w:val="003F6981"/>
    <w:rsid w:val="004347A5"/>
    <w:rsid w:val="00435A50"/>
    <w:rsid w:val="00490FD3"/>
    <w:rsid w:val="004B6757"/>
    <w:rsid w:val="004D1124"/>
    <w:rsid w:val="004D38D5"/>
    <w:rsid w:val="00503713"/>
    <w:rsid w:val="00556413"/>
    <w:rsid w:val="00583A06"/>
    <w:rsid w:val="0059180F"/>
    <w:rsid w:val="00592029"/>
    <w:rsid w:val="005A27B5"/>
    <w:rsid w:val="005B73A5"/>
    <w:rsid w:val="005C3549"/>
    <w:rsid w:val="005E2BE2"/>
    <w:rsid w:val="005F6B96"/>
    <w:rsid w:val="00662A93"/>
    <w:rsid w:val="006D24CB"/>
    <w:rsid w:val="00764F6E"/>
    <w:rsid w:val="00765BAA"/>
    <w:rsid w:val="00786D8A"/>
    <w:rsid w:val="007B7E6D"/>
    <w:rsid w:val="007C60F1"/>
    <w:rsid w:val="007E1C5C"/>
    <w:rsid w:val="007E3394"/>
    <w:rsid w:val="00836143"/>
    <w:rsid w:val="00845236"/>
    <w:rsid w:val="008614B2"/>
    <w:rsid w:val="008758F9"/>
    <w:rsid w:val="008841D7"/>
    <w:rsid w:val="0090519A"/>
    <w:rsid w:val="0094747C"/>
    <w:rsid w:val="00963C3C"/>
    <w:rsid w:val="009E4540"/>
    <w:rsid w:val="00A10207"/>
    <w:rsid w:val="00A11CA8"/>
    <w:rsid w:val="00A8267F"/>
    <w:rsid w:val="00B0738C"/>
    <w:rsid w:val="00B271E1"/>
    <w:rsid w:val="00B668B7"/>
    <w:rsid w:val="00B8464A"/>
    <w:rsid w:val="00B92CE1"/>
    <w:rsid w:val="00BC288F"/>
    <w:rsid w:val="00BD20B8"/>
    <w:rsid w:val="00C04806"/>
    <w:rsid w:val="00C275F5"/>
    <w:rsid w:val="00C33471"/>
    <w:rsid w:val="00CA4013"/>
    <w:rsid w:val="00CA64F6"/>
    <w:rsid w:val="00CB6392"/>
    <w:rsid w:val="00CE4B96"/>
    <w:rsid w:val="00D073FA"/>
    <w:rsid w:val="00D478A6"/>
    <w:rsid w:val="00DC6A4A"/>
    <w:rsid w:val="00DD1DA3"/>
    <w:rsid w:val="00DE1788"/>
    <w:rsid w:val="00DF2BDB"/>
    <w:rsid w:val="00E01017"/>
    <w:rsid w:val="00E04EA5"/>
    <w:rsid w:val="00E1475B"/>
    <w:rsid w:val="00E31ADE"/>
    <w:rsid w:val="00E849BA"/>
    <w:rsid w:val="00EC47F2"/>
    <w:rsid w:val="00EC6A27"/>
    <w:rsid w:val="00ED78E0"/>
    <w:rsid w:val="00EE4177"/>
    <w:rsid w:val="00F37D0F"/>
    <w:rsid w:val="00F7097F"/>
    <w:rsid w:val="00F93968"/>
    <w:rsid w:val="00FC4ADA"/>
    <w:rsid w:val="00FD34DB"/>
    <w:rsid w:val="00F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B5"/>
  </w:style>
  <w:style w:type="paragraph" w:styleId="1">
    <w:name w:val="heading 1"/>
    <w:basedOn w:val="a"/>
    <w:next w:val="a"/>
    <w:link w:val="1Char"/>
    <w:uiPriority w:val="9"/>
    <w:qFormat/>
    <w:rsid w:val="005A27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2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A2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A27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A27B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A27B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A27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A27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A27B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27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5A2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5A27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5A27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5A27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5A27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5A27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5A27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5A27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27B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5A27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5A27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5A27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5A27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5A27B5"/>
    <w:rPr>
      <w:b/>
      <w:bCs/>
    </w:rPr>
  </w:style>
  <w:style w:type="character" w:styleId="a7">
    <w:name w:val="Emphasis"/>
    <w:basedOn w:val="a0"/>
    <w:uiPriority w:val="20"/>
    <w:qFormat/>
    <w:rsid w:val="005A27B5"/>
    <w:rPr>
      <w:i/>
      <w:iCs/>
    </w:rPr>
  </w:style>
  <w:style w:type="paragraph" w:styleId="a8">
    <w:name w:val="No Spacing"/>
    <w:uiPriority w:val="1"/>
    <w:qFormat/>
    <w:rsid w:val="005A27B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5A27B5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5A27B5"/>
    <w:rPr>
      <w:i/>
      <w:iCs/>
      <w:color w:val="000000" w:themeColor="text1"/>
    </w:rPr>
  </w:style>
  <w:style w:type="character" w:customStyle="1" w:styleId="Char1">
    <w:name w:val="引用 Char"/>
    <w:basedOn w:val="a0"/>
    <w:link w:val="aa"/>
    <w:uiPriority w:val="29"/>
    <w:rsid w:val="005A27B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5A27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明显引用 Char"/>
    <w:basedOn w:val="a0"/>
    <w:link w:val="ab"/>
    <w:uiPriority w:val="30"/>
    <w:rsid w:val="005A27B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5A27B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5A27B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5A27B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5A27B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5A27B5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5A27B5"/>
    <w:pPr>
      <w:outlineLvl w:val="9"/>
    </w:pPr>
  </w:style>
  <w:style w:type="paragraph" w:styleId="af1">
    <w:name w:val="header"/>
    <w:basedOn w:val="a"/>
    <w:link w:val="Char3"/>
    <w:uiPriority w:val="99"/>
    <w:semiHidden/>
    <w:unhideWhenUsed/>
    <w:rsid w:val="00E14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uiPriority w:val="99"/>
    <w:semiHidden/>
    <w:rsid w:val="00E1475B"/>
    <w:rPr>
      <w:sz w:val="18"/>
      <w:szCs w:val="18"/>
    </w:rPr>
  </w:style>
  <w:style w:type="paragraph" w:styleId="af2">
    <w:name w:val="footer"/>
    <w:basedOn w:val="a"/>
    <w:link w:val="Char4"/>
    <w:uiPriority w:val="99"/>
    <w:semiHidden/>
    <w:unhideWhenUsed/>
    <w:rsid w:val="00E1475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4">
    <w:name w:val="页脚 Char"/>
    <w:basedOn w:val="a0"/>
    <w:link w:val="af2"/>
    <w:uiPriority w:val="99"/>
    <w:semiHidden/>
    <w:rsid w:val="00E147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1127</Characters>
  <Application>Microsoft Office Word</Application>
  <DocSecurity>0</DocSecurity>
  <Lines>9</Lines>
  <Paragraphs>2</Paragraphs>
  <ScaleCrop>false</ScaleCrop>
  <Company>Sky123.Org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韩毓洁</dc:creator>
  <cp:lastModifiedBy>韩毓洁</cp:lastModifiedBy>
  <cp:revision>10</cp:revision>
  <cp:lastPrinted>2018-12-24T03:54:00Z</cp:lastPrinted>
  <dcterms:created xsi:type="dcterms:W3CDTF">2018-12-25T05:34:00Z</dcterms:created>
  <dcterms:modified xsi:type="dcterms:W3CDTF">2018-12-26T06:39:00Z</dcterms:modified>
</cp:coreProperties>
</file>